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0A" w:rsidRPr="00073A73" w:rsidRDefault="0005350A" w:rsidP="00D0322E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073A73">
        <w:rPr>
          <w:rFonts w:ascii="inherit" w:hAnsi="inherit" w:cs="Tahoma"/>
          <w:color w:val="000000"/>
          <w:sz w:val="28"/>
          <w:szCs w:val="28"/>
        </w:rPr>
        <w:t>Анализ обращения граждан за 2021</w:t>
      </w:r>
      <w:r w:rsidRPr="00073A73">
        <w:rPr>
          <w:rFonts w:cs="Tahoma"/>
          <w:color w:val="000000"/>
          <w:sz w:val="28"/>
          <w:szCs w:val="28"/>
        </w:rPr>
        <w:t xml:space="preserve"> </w:t>
      </w:r>
      <w:r w:rsidRPr="00073A73">
        <w:rPr>
          <w:rFonts w:ascii="inherit" w:hAnsi="inherit" w:cs="Tahoma"/>
          <w:color w:val="000000"/>
          <w:sz w:val="28"/>
          <w:szCs w:val="28"/>
        </w:rPr>
        <w:t>год.</w:t>
      </w:r>
    </w:p>
    <w:p w:rsidR="0005350A" w:rsidRPr="00B22466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87206">
        <w:rPr>
          <w:color w:val="000000"/>
          <w:sz w:val="28"/>
          <w:szCs w:val="28"/>
        </w:rPr>
        <w:t>Администрацией сельского поселения Кулгунинский сельсовет рассмотрено обращений граждан с 01.01.2021 по 31.12.2021.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с 01.01.2021года по 31.12..2021 года было зарегистрировано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письменных обращений, в том числе: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>- через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Администрацию Президента РБ – 1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>- через Правительство РБ – 0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>- через Депутата Государственного Собрания – Курултая РБ – 0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>- через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ацию МР Ишимбайский район РБ – 2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>-  об освещении</w:t>
      </w:r>
    </w:p>
    <w:p w:rsidR="0005350A" w:rsidRPr="00987206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- 4</w:t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постановке на очередь для предоставления земельного участка</w:t>
      </w:r>
    </w:p>
    <w:p w:rsidR="0005350A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- 6</w:t>
      </w:r>
      <w:r w:rsidRPr="009872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постановке учет как нуждающиеся в улучшении жилищных условий</w:t>
      </w:r>
    </w:p>
    <w:p w:rsidR="0005350A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 о присвоении или аннулировании адреса – 5</w:t>
      </w:r>
    </w:p>
    <w:p w:rsidR="0005350A" w:rsidRDefault="0005350A" w:rsidP="00D0322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- Устных обращений - 1524</w:t>
      </w:r>
    </w:p>
    <w:p w:rsidR="0005350A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56475B">
        <w:rPr>
          <w:rFonts w:ascii="inherit" w:hAnsi="inherit" w:cs="Tahoma"/>
          <w:color w:val="000000"/>
          <w:sz w:val="28"/>
          <w:szCs w:val="28"/>
        </w:rPr>
        <w:t>1</w:t>
      </w:r>
      <w:r>
        <w:rPr>
          <w:rFonts w:cs="Tahoma"/>
          <w:color w:val="000000"/>
          <w:sz w:val="28"/>
          <w:szCs w:val="28"/>
        </w:rPr>
        <w:t>215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обращений по выдаче справок(выписки из домовой книги, похозяйственной книги, о реализации скота и пр.);</w:t>
      </w:r>
    </w:p>
    <w:p w:rsidR="0005350A" w:rsidRPr="00D0322E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cs="Tahoma"/>
          <w:color w:val="000000"/>
          <w:sz w:val="28"/>
          <w:szCs w:val="28"/>
        </w:rPr>
        <w:tab/>
        <w:t>- нотариальные действия - 58</w:t>
      </w:r>
    </w:p>
    <w:p w:rsidR="0005350A" w:rsidRPr="0056475B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  <w:sz w:val="28"/>
          <w:szCs w:val="28"/>
        </w:rPr>
        <w:tab/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П</w:t>
      </w:r>
      <w:r w:rsidRPr="0056475B">
        <w:rPr>
          <w:rFonts w:ascii="inherit" w:hAnsi="inherit" w:cs="Tahoma"/>
          <w:color w:val="000000"/>
          <w:sz w:val="28"/>
          <w:szCs w:val="28"/>
        </w:rPr>
        <w:t>роведено (с 01.01.202</w:t>
      </w:r>
      <w:r w:rsidRPr="0056475B">
        <w:rPr>
          <w:rFonts w:cs="Tahoma"/>
          <w:color w:val="000000"/>
          <w:sz w:val="28"/>
          <w:szCs w:val="28"/>
        </w:rPr>
        <w:t>1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по </w:t>
      </w:r>
      <w:r w:rsidRPr="0056475B">
        <w:rPr>
          <w:rFonts w:cs="Tahoma"/>
          <w:color w:val="000000"/>
          <w:sz w:val="28"/>
          <w:szCs w:val="28"/>
        </w:rPr>
        <w:t>3</w:t>
      </w:r>
      <w:r w:rsidRPr="0056475B">
        <w:rPr>
          <w:rFonts w:ascii="inherit" w:hAnsi="inherit" w:cs="Tahoma"/>
          <w:color w:val="000000"/>
          <w:sz w:val="28"/>
          <w:szCs w:val="28"/>
        </w:rPr>
        <w:t>1.12.202</w:t>
      </w:r>
      <w:r w:rsidRPr="0056475B">
        <w:rPr>
          <w:rFonts w:cs="Tahoma"/>
          <w:color w:val="000000"/>
          <w:sz w:val="28"/>
          <w:szCs w:val="28"/>
        </w:rPr>
        <w:t>1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) </w:t>
      </w:r>
      <w:r w:rsidRPr="0056475B">
        <w:rPr>
          <w:rFonts w:cs="Tahoma"/>
          <w:color w:val="000000"/>
          <w:sz w:val="28"/>
          <w:szCs w:val="28"/>
        </w:rPr>
        <w:t>6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совещаний при главе администрации сельского поселения;</w:t>
      </w:r>
    </w:p>
    <w:p w:rsidR="0005350A" w:rsidRPr="00A40BDD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ascii="inherit" w:hAnsi="inherit" w:cs="Tahoma"/>
          <w:color w:val="000000"/>
          <w:sz w:val="28"/>
          <w:szCs w:val="28"/>
        </w:rPr>
        <w:t>-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о газификации, водоснабжении, асфальтировании улиц, уличном освещени</w:t>
      </w:r>
      <w:r w:rsidRPr="0056475B">
        <w:rPr>
          <w:rFonts w:cs="Tahoma"/>
          <w:color w:val="000000"/>
          <w:sz w:val="28"/>
          <w:szCs w:val="28"/>
        </w:rPr>
        <w:t>и</w:t>
      </w:r>
      <w:r>
        <w:rPr>
          <w:rFonts w:cs="Tahoma"/>
          <w:color w:val="000000"/>
          <w:sz w:val="28"/>
          <w:szCs w:val="28"/>
        </w:rPr>
        <w:t>;</w:t>
      </w:r>
    </w:p>
    <w:p w:rsidR="0005350A" w:rsidRPr="0056475B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ascii="inherit" w:hAnsi="inherit" w:cs="Tahoma"/>
          <w:color w:val="000000"/>
          <w:sz w:val="28"/>
          <w:szCs w:val="28"/>
        </w:rPr>
        <w:t>-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об отлове собак;</w:t>
      </w:r>
    </w:p>
    <w:p w:rsidR="0005350A" w:rsidRPr="0056475B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  <w:sz w:val="28"/>
          <w:szCs w:val="28"/>
        </w:rPr>
        <w:tab/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- </w:t>
      </w:r>
      <w:r w:rsidRPr="0056475B">
        <w:rPr>
          <w:rFonts w:cs="Tahoma"/>
          <w:color w:val="000000"/>
          <w:sz w:val="28"/>
          <w:szCs w:val="28"/>
        </w:rPr>
        <w:t>314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граждан пребывающих в запасе; в т ч офицеров- </w:t>
      </w:r>
      <w:r w:rsidRPr="0056475B">
        <w:rPr>
          <w:rFonts w:cs="Tahoma"/>
          <w:color w:val="000000"/>
          <w:sz w:val="28"/>
          <w:szCs w:val="28"/>
        </w:rPr>
        <w:t>2</w:t>
      </w:r>
      <w:r w:rsidRPr="0056475B">
        <w:rPr>
          <w:rFonts w:ascii="inherit" w:hAnsi="inherit" w:cs="Tahoma"/>
          <w:color w:val="000000"/>
          <w:sz w:val="28"/>
          <w:szCs w:val="28"/>
        </w:rPr>
        <w:t>;</w:t>
      </w:r>
    </w:p>
    <w:p w:rsidR="0005350A" w:rsidRPr="0056475B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inherit" w:hAnsi="inherit"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 w:rsidRPr="0056475B">
        <w:rPr>
          <w:rFonts w:ascii="inherit" w:hAnsi="inherit" w:cs="Tahoma"/>
          <w:color w:val="000000"/>
          <w:sz w:val="28"/>
          <w:szCs w:val="28"/>
        </w:rPr>
        <w:t>- 45 снято с воинского учета;</w:t>
      </w:r>
    </w:p>
    <w:p w:rsidR="0005350A" w:rsidRPr="0056475B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outlineLvl w:val="0"/>
        <w:rPr>
          <w:rFonts w:ascii="inherit" w:hAnsi="inherit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475B">
        <w:rPr>
          <w:color w:val="000000"/>
          <w:sz w:val="28"/>
          <w:szCs w:val="28"/>
        </w:rPr>
        <w:t xml:space="preserve">- 22 граждан на специальном воинском учете </w:t>
      </w:r>
    </w:p>
    <w:p w:rsidR="0005350A" w:rsidRPr="0056475B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  <w:sz w:val="28"/>
          <w:szCs w:val="28"/>
        </w:rPr>
        <w:tab/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- </w:t>
      </w:r>
      <w:r w:rsidRPr="0056475B">
        <w:rPr>
          <w:rFonts w:cs="Tahoma"/>
          <w:color w:val="000000"/>
          <w:sz w:val="28"/>
          <w:szCs w:val="28"/>
        </w:rPr>
        <w:t>25</w:t>
      </w:r>
      <w:r w:rsidRPr="0056475B">
        <w:rPr>
          <w:rFonts w:ascii="inherit" w:hAnsi="inherit" w:cs="Tahoma"/>
          <w:color w:val="000000"/>
          <w:sz w:val="28"/>
          <w:szCs w:val="28"/>
        </w:rPr>
        <w:t xml:space="preserve"> граждан, подлежащих призыву на в/с</w:t>
      </w:r>
    </w:p>
    <w:p w:rsidR="0005350A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cs="Tahoma"/>
          <w:color w:val="000000"/>
          <w:sz w:val="28"/>
          <w:szCs w:val="28"/>
        </w:rPr>
        <w:tab/>
      </w:r>
      <w:r w:rsidRPr="0056475B">
        <w:rPr>
          <w:rFonts w:ascii="inherit" w:hAnsi="inherit" w:cs="Tahoma"/>
          <w:color w:val="000000"/>
          <w:sz w:val="28"/>
          <w:szCs w:val="28"/>
        </w:rPr>
        <w:t>- 20 поставлены на воинский учет.</w:t>
      </w:r>
      <w:r w:rsidRPr="0056475B">
        <w:rPr>
          <w:color w:val="000000"/>
        </w:rPr>
        <w:tab/>
      </w:r>
    </w:p>
    <w:p w:rsidR="0005350A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05350A" w:rsidRPr="00D0322E" w:rsidRDefault="0005350A" w:rsidP="00D0322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322E">
        <w:rPr>
          <w:color w:val="000000"/>
          <w:sz w:val="28"/>
          <w:szCs w:val="28"/>
        </w:rPr>
        <w:t>Все поступившие в 2021 году обращения граждан были рассмотрены в соответствии с нормами Федерального закона от 2 мая 2005 года №59-ФЗ «О порядке рассмотрения обращений граждан Российской Федерации».</w:t>
      </w:r>
    </w:p>
    <w:p w:rsidR="0005350A" w:rsidRPr="00D0322E" w:rsidRDefault="0005350A" w:rsidP="00D0322E">
      <w:pPr>
        <w:jc w:val="both"/>
        <w:rPr>
          <w:sz w:val="28"/>
          <w:szCs w:val="28"/>
        </w:rPr>
      </w:pPr>
    </w:p>
    <w:p w:rsidR="0005350A" w:rsidRDefault="0005350A" w:rsidP="00D0322E">
      <w:pPr>
        <w:jc w:val="both"/>
      </w:pPr>
    </w:p>
    <w:p w:rsidR="0005350A" w:rsidRDefault="0005350A">
      <w:pPr>
        <w:rPr>
          <w:szCs w:val="18"/>
        </w:rPr>
      </w:pPr>
    </w:p>
    <w:sectPr w:rsidR="0005350A" w:rsidSect="0035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0A" w:rsidRDefault="0005350A">
      <w:pPr>
        <w:spacing w:line="240" w:lineRule="auto"/>
      </w:pPr>
      <w:r>
        <w:separator/>
      </w:r>
    </w:p>
  </w:endnote>
  <w:endnote w:type="continuationSeparator" w:id="0">
    <w:p w:rsidR="0005350A" w:rsidRDefault="0005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0A" w:rsidRDefault="0005350A">
      <w:pPr>
        <w:spacing w:after="0" w:line="240" w:lineRule="auto"/>
      </w:pPr>
      <w:r>
        <w:separator/>
      </w:r>
    </w:p>
  </w:footnote>
  <w:footnote w:type="continuationSeparator" w:id="0">
    <w:p w:rsidR="0005350A" w:rsidRDefault="0005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69E"/>
    <w:rsid w:val="00040617"/>
    <w:rsid w:val="0005350A"/>
    <w:rsid w:val="0006369E"/>
    <w:rsid w:val="00073A73"/>
    <w:rsid w:val="000B048A"/>
    <w:rsid w:val="000F09A7"/>
    <w:rsid w:val="00124AF4"/>
    <w:rsid w:val="00134BD7"/>
    <w:rsid w:val="002B723D"/>
    <w:rsid w:val="003325EC"/>
    <w:rsid w:val="003530DA"/>
    <w:rsid w:val="0038663E"/>
    <w:rsid w:val="0056475B"/>
    <w:rsid w:val="005A6ED3"/>
    <w:rsid w:val="00641E7F"/>
    <w:rsid w:val="007F1833"/>
    <w:rsid w:val="00824186"/>
    <w:rsid w:val="00962F2E"/>
    <w:rsid w:val="00987206"/>
    <w:rsid w:val="00A11A88"/>
    <w:rsid w:val="00A40BDD"/>
    <w:rsid w:val="00A570A7"/>
    <w:rsid w:val="00A6641F"/>
    <w:rsid w:val="00B11304"/>
    <w:rsid w:val="00B22466"/>
    <w:rsid w:val="00B86F6D"/>
    <w:rsid w:val="00BA18F4"/>
    <w:rsid w:val="00BB61E8"/>
    <w:rsid w:val="00BE09A1"/>
    <w:rsid w:val="00D0322E"/>
    <w:rsid w:val="00E248C3"/>
    <w:rsid w:val="00EA71CF"/>
    <w:rsid w:val="00EB25BA"/>
    <w:rsid w:val="00ED1935"/>
    <w:rsid w:val="00F452E3"/>
    <w:rsid w:val="407B1ABC"/>
    <w:rsid w:val="61461D03"/>
    <w:rsid w:val="615500D6"/>
    <w:rsid w:val="74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73A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1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3530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5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0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30DA"/>
    <w:rPr>
      <w:rFonts w:cs="Times New Roman"/>
    </w:rPr>
  </w:style>
  <w:style w:type="paragraph" w:styleId="NormalWeb">
    <w:name w:val="Normal (Web)"/>
    <w:basedOn w:val="Normal"/>
    <w:uiPriority w:val="99"/>
    <w:rsid w:val="00353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B61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073A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</Pages>
  <Words>212</Words>
  <Characters>1210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9</cp:revision>
  <dcterms:created xsi:type="dcterms:W3CDTF">2021-11-10T06:13:00Z</dcterms:created>
  <dcterms:modified xsi:type="dcterms:W3CDTF">2022-07-25T10:27:00Z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